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olor w:val="333333"/>
          <w:sz w:val="30"/>
          <w:szCs w:val="30"/>
        </w:rPr>
      </w:pPr>
    </w:p>
    <w:p>
      <w:pPr>
        <w:widowControl/>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关于组织开展“</w:t>
      </w:r>
      <w:r>
        <w:rPr>
          <w:rFonts w:hint="eastAsia" w:ascii="方正小标宋简体" w:hAnsi="方正小标宋简体" w:eastAsia="方正小标宋简体" w:cs="方正小标宋简体"/>
          <w:b/>
          <w:bCs/>
          <w:sz w:val="44"/>
          <w:szCs w:val="44"/>
          <w:lang w:eastAsia="zh-CN"/>
        </w:rPr>
        <w:t>幸福河的颜色</w:t>
      </w:r>
      <w:r>
        <w:rPr>
          <w:rFonts w:hint="eastAsia" w:ascii="方正小标宋简体" w:hAnsi="方正小标宋简体" w:eastAsia="方正小标宋简体" w:cs="方正小标宋简体"/>
          <w:b/>
          <w:bCs/>
          <w:sz w:val="44"/>
          <w:szCs w:val="44"/>
        </w:rPr>
        <w:t>”</w:t>
      </w:r>
    </w:p>
    <w:p>
      <w:pPr>
        <w:widowControl/>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主题</w:t>
      </w:r>
      <w:r>
        <w:rPr>
          <w:rFonts w:hint="eastAsia" w:ascii="方正小标宋简体" w:hAnsi="方正小标宋简体" w:eastAsia="方正小标宋简体" w:cs="方正小标宋简体"/>
          <w:b/>
          <w:bCs/>
          <w:sz w:val="44"/>
          <w:szCs w:val="44"/>
        </w:rPr>
        <w:t>征集活动的</w:t>
      </w:r>
      <w:r>
        <w:rPr>
          <w:rFonts w:hint="eastAsia" w:ascii="方正小标宋简体" w:hAnsi="方正小标宋简体" w:eastAsia="方正小标宋简体" w:cs="方正小标宋简体"/>
          <w:b/>
          <w:bCs/>
          <w:sz w:val="44"/>
          <w:szCs w:val="44"/>
          <w:lang w:val="en-US" w:eastAsia="zh-CN"/>
        </w:rPr>
        <w:t>函</w:t>
      </w:r>
    </w:p>
    <w:p>
      <w:pPr>
        <w:ind w:firstLine="600" w:firstLineChars="200"/>
        <w:rPr>
          <w:rFonts w:ascii="Calibri" w:hAnsi="Calibri" w:eastAsia="仿宋" w:cs="Calibri"/>
          <w:color w:val="333333"/>
          <w:sz w:val="30"/>
          <w:szCs w:val="30"/>
        </w:rPr>
      </w:pPr>
    </w:p>
    <w:p>
      <w:pPr>
        <w:rPr>
          <w:rFonts w:hint="eastAsia" w:ascii="仿宋_GB2312" w:hAnsi="黑体" w:eastAsia="仿宋_GB2312"/>
          <w:sz w:val="32"/>
          <w:szCs w:val="32"/>
        </w:rPr>
      </w:pPr>
      <w:r>
        <w:rPr>
          <w:rFonts w:hint="eastAsia" w:ascii="仿宋_GB2312" w:hAnsi="黑体" w:eastAsia="仿宋_GB2312"/>
          <w:sz w:val="32"/>
          <w:szCs w:val="32"/>
        </w:rPr>
        <w:t>各流域机构及省（自治区、直辖市）、计划单列市、新疆生产建设兵团水利（务）厅（局）：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lang w:val="en-US" w:eastAsia="zh-CN"/>
        </w:rPr>
        <w:t>为深入贯彻落实习近平总书记关于推动黄河流域生态保护和高质量发展的重要讲话精神，深入践行国家“江河战略”</w:t>
      </w:r>
      <w:r>
        <w:rPr>
          <w:rFonts w:hint="eastAsia" w:ascii="仿宋" w:hAnsi="仿宋" w:eastAsia="仿宋"/>
          <w:sz w:val="32"/>
          <w:szCs w:val="32"/>
          <w:lang w:val="en-US" w:eastAsia="zh-CN"/>
        </w:rPr>
        <w:t>，</w:t>
      </w:r>
      <w:r>
        <w:rPr>
          <w:rFonts w:hint="eastAsia" w:ascii="仿宋_GB2312" w:hAnsi="黑体" w:eastAsia="仿宋_GB2312"/>
          <w:sz w:val="32"/>
          <w:szCs w:val="32"/>
        </w:rPr>
        <w:t>从即日起，中国水利报社</w:t>
      </w:r>
      <w:r>
        <w:rPr>
          <w:rFonts w:hint="eastAsia" w:ascii="仿宋_GB2312" w:hAnsi="黑体" w:eastAsia="仿宋_GB2312"/>
          <w:sz w:val="32"/>
          <w:szCs w:val="32"/>
          <w:lang w:eastAsia="zh-CN"/>
        </w:rPr>
        <w:t>面向全行业组织开展“</w:t>
      </w:r>
      <w:r>
        <w:rPr>
          <w:rFonts w:hint="eastAsia" w:ascii="仿宋_GB2312" w:hAnsi="黑体" w:eastAsia="仿宋_GB2312"/>
          <w:sz w:val="32"/>
          <w:szCs w:val="32"/>
          <w:lang w:val="en-US" w:eastAsia="zh-CN"/>
        </w:rPr>
        <w:t>幸福河的颜色</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主题</w:t>
      </w:r>
      <w:r>
        <w:rPr>
          <w:rFonts w:hint="eastAsia" w:ascii="仿宋_GB2312" w:hAnsi="黑体" w:eastAsia="仿宋_GB2312"/>
          <w:sz w:val="32"/>
          <w:szCs w:val="32"/>
          <w:lang w:eastAsia="zh-CN"/>
        </w:rPr>
        <w:t>征集活动，</w:t>
      </w:r>
      <w:r>
        <w:rPr>
          <w:rFonts w:hint="eastAsia" w:ascii="仿宋_GB2312" w:hAnsi="黑体" w:eastAsia="仿宋_GB2312"/>
          <w:sz w:val="32"/>
          <w:szCs w:val="32"/>
          <w:lang w:val="en-US" w:eastAsia="zh-CN"/>
        </w:rPr>
        <w:t>邀请水利职工通过照片、视频等视觉创意作品反映黄河流域生态保护和高质量发展取得的成效、黄河沿岸人民的幸福故事以及黄河岸边的红色印记。</w:t>
      </w:r>
      <w:r>
        <w:rPr>
          <w:rFonts w:hint="eastAsia" w:ascii="仿宋_GB2312" w:hAnsi="黑体" w:eastAsia="仿宋_GB2312"/>
          <w:sz w:val="32"/>
          <w:szCs w:val="32"/>
        </w:rPr>
        <w:t>现将有关事项通知如下：</w:t>
      </w:r>
    </w:p>
    <w:p>
      <w:pPr>
        <w:widowControl/>
        <w:shd w:val="clear" w:color="auto" w:fill="FFFFFF"/>
        <w:spacing w:line="360" w:lineRule="auto"/>
        <w:ind w:firstLine="640" w:firstLineChars="200"/>
        <w:jc w:val="left"/>
        <w:rPr>
          <w:rFonts w:hint="eastAsia" w:ascii="黑体" w:hAnsi="黑体" w:eastAsia="黑体" w:cs="宋体"/>
          <w:bCs/>
          <w:color w:val="404040"/>
          <w:kern w:val="0"/>
          <w:sz w:val="32"/>
          <w:szCs w:val="32"/>
        </w:rPr>
      </w:pPr>
      <w:r>
        <w:rPr>
          <w:rFonts w:hint="eastAsia" w:ascii="黑体" w:hAnsi="黑体" w:eastAsia="黑体" w:cs="宋体"/>
          <w:bCs/>
          <w:color w:val="404040"/>
          <w:kern w:val="0"/>
          <w:sz w:val="32"/>
          <w:szCs w:val="32"/>
          <w:lang w:val="en-US" w:eastAsia="zh-CN"/>
        </w:rPr>
        <w:t>一</w:t>
      </w:r>
      <w:r>
        <w:rPr>
          <w:rFonts w:hint="eastAsia" w:ascii="黑体" w:hAnsi="黑体" w:eastAsia="黑体" w:cs="宋体"/>
          <w:bCs/>
          <w:color w:val="404040"/>
          <w:kern w:val="0"/>
          <w:sz w:val="32"/>
          <w:szCs w:val="32"/>
        </w:rPr>
        <w:t>、</w:t>
      </w:r>
      <w:r>
        <w:rPr>
          <w:rFonts w:hint="eastAsia" w:ascii="黑体" w:hAnsi="黑体" w:eastAsia="黑体" w:cs="宋体"/>
          <w:bCs/>
          <w:color w:val="404040"/>
          <w:kern w:val="0"/>
          <w:sz w:val="32"/>
          <w:szCs w:val="32"/>
          <w:lang w:val="en-US" w:eastAsia="zh-CN"/>
        </w:rPr>
        <w:t>征集主题</w:t>
      </w:r>
    </w:p>
    <w:p>
      <w:pPr>
        <w:widowControl/>
        <w:numPr>
          <w:ilvl w:val="0"/>
          <w:numId w:val="0"/>
        </w:numPr>
        <w:shd w:val="clear" w:color="auto" w:fill="FFFFFF"/>
        <w:spacing w:line="360" w:lineRule="auto"/>
        <w:ind w:firstLine="643" w:firstLineChars="200"/>
        <w:jc w:val="left"/>
        <w:rPr>
          <w:rFonts w:hint="default" w:ascii="仿宋" w:hAnsi="仿宋" w:eastAsia="仿宋" w:cstheme="minorBidi"/>
          <w:b/>
          <w:bCs/>
          <w:kern w:val="2"/>
          <w:sz w:val="32"/>
          <w:szCs w:val="32"/>
          <w:lang w:val="en-US" w:eastAsia="zh-CN" w:bidi="ar-SA"/>
        </w:rPr>
      </w:pPr>
      <w:r>
        <w:rPr>
          <w:rFonts w:hint="eastAsia" w:ascii="仿宋" w:hAnsi="仿宋" w:eastAsia="仿宋" w:cstheme="minorBidi"/>
          <w:b/>
          <w:bCs/>
          <w:kern w:val="2"/>
          <w:sz w:val="32"/>
          <w:szCs w:val="32"/>
          <w:lang w:val="en-US" w:eastAsia="zh-CN" w:bidi="ar-SA"/>
        </w:rPr>
        <w:t>1.黄河笑脸</w:t>
      </w:r>
    </w:p>
    <w:p>
      <w:pPr>
        <w:numPr>
          <w:ilvl w:val="0"/>
          <w:numId w:val="0"/>
        </w:numPr>
        <w:ind w:firstLine="640" w:firstLineChars="200"/>
        <w:rPr>
          <w:rFonts w:hint="eastAsia" w:ascii="仿宋_GB2312" w:hAnsi="黑体" w:eastAsia="仿宋_GB2312"/>
          <w:sz w:val="32"/>
          <w:szCs w:val="32"/>
          <w:lang w:val="en-US" w:eastAsia="zh-CN"/>
        </w:rPr>
      </w:pPr>
      <w:r>
        <w:rPr>
          <w:rFonts w:hint="eastAsia" w:ascii="仿宋" w:hAnsi="仿宋" w:eastAsia="仿宋"/>
          <w:sz w:val="32"/>
          <w:szCs w:val="32"/>
          <w:lang w:val="en-US" w:eastAsia="zh-CN"/>
        </w:rPr>
        <w:t>以人物为主体，</w:t>
      </w:r>
      <w:r>
        <w:rPr>
          <w:rFonts w:hint="eastAsia" w:ascii="仿宋_GB2312" w:hAnsi="黑体" w:eastAsia="仿宋_GB2312"/>
          <w:sz w:val="32"/>
          <w:szCs w:val="32"/>
          <w:lang w:val="en-US" w:eastAsia="zh-CN"/>
        </w:rPr>
        <w:t>寻找</w:t>
      </w:r>
      <w:r>
        <w:rPr>
          <w:rFonts w:hint="eastAsia" w:ascii="仿宋" w:hAnsi="仿宋" w:eastAsia="仿宋"/>
          <w:sz w:val="32"/>
          <w:szCs w:val="32"/>
          <w:lang w:val="en-US" w:eastAsia="zh-CN"/>
        </w:rPr>
        <w:t>反映</w:t>
      </w:r>
      <w:r>
        <w:rPr>
          <w:rFonts w:hint="eastAsia" w:ascii="仿宋_GB2312" w:hAnsi="黑体" w:eastAsia="仿宋_GB2312"/>
          <w:sz w:val="32"/>
          <w:szCs w:val="32"/>
          <w:lang w:val="en-US" w:eastAsia="zh-CN"/>
        </w:rPr>
        <w:t>黄河流域沿线人民的幸福生活和充满笑容的脸庞，记录最动人的瞬间和背后感人的故事。</w:t>
      </w:r>
    </w:p>
    <w:p>
      <w:pPr>
        <w:numPr>
          <w:ilvl w:val="0"/>
          <w:numId w:val="0"/>
        </w:numPr>
        <w:ind w:firstLine="640" w:firstLineChars="200"/>
        <w:rPr>
          <w:rFonts w:hint="default" w:ascii="仿宋_GB2312" w:hAnsi="黑体" w:eastAsia="仿宋_GB2312"/>
          <w:sz w:val="32"/>
          <w:szCs w:val="32"/>
          <w:lang w:val="en-US" w:eastAsia="zh-CN"/>
        </w:rPr>
      </w:pPr>
    </w:p>
    <w:p>
      <w:pPr>
        <w:numPr>
          <w:ilvl w:val="0"/>
          <w:numId w:val="0"/>
        </w:numPr>
        <w:ind w:firstLine="643" w:firstLineChars="200"/>
        <w:rPr>
          <w:rFonts w:hint="default" w:ascii="仿宋" w:hAnsi="仿宋" w:eastAsia="仿宋"/>
          <w:b/>
          <w:bCs/>
          <w:sz w:val="32"/>
          <w:szCs w:val="32"/>
          <w:lang w:val="en-US" w:eastAsia="zh-CN"/>
        </w:rPr>
      </w:pPr>
      <w:r>
        <w:rPr>
          <w:rFonts w:hint="eastAsia" w:ascii="仿宋" w:hAnsi="仿宋" w:eastAsia="仿宋" w:cstheme="minorBidi"/>
          <w:b/>
          <w:bCs/>
          <w:kern w:val="2"/>
          <w:sz w:val="32"/>
          <w:szCs w:val="32"/>
          <w:lang w:val="en-US" w:eastAsia="zh-CN" w:bidi="ar-SA"/>
        </w:rPr>
        <w:t>2.多彩黄河</w:t>
      </w:r>
    </w:p>
    <w:p>
      <w:pPr>
        <w:numPr>
          <w:ilvl w:val="0"/>
          <w:numId w:val="0"/>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原汁原味展现一年四季黄河流域的山、水、林、田、湖、城和人等呈现的不同颜色、不同特点，建议内容特征明确、颜色简洁清晰，能充分反映主题。</w:t>
      </w:r>
    </w:p>
    <w:p>
      <w:pPr>
        <w:numPr>
          <w:ilvl w:val="0"/>
          <w:numId w:val="0"/>
        </w:numPr>
        <w:ind w:firstLine="643" w:firstLineChars="200"/>
        <w:rPr>
          <w:rFonts w:hint="eastAsia" w:ascii="仿宋_GB2312" w:hAnsi="黑体" w:eastAsia="仿宋_GB2312"/>
          <w:b/>
          <w:bCs/>
          <w:sz w:val="32"/>
          <w:szCs w:val="32"/>
          <w:lang w:val="en-US" w:eastAsia="zh-CN"/>
        </w:rPr>
      </w:pPr>
      <w:r>
        <w:rPr>
          <w:rFonts w:hint="eastAsia" w:ascii="仿宋" w:hAnsi="仿宋" w:eastAsia="仿宋"/>
          <w:b/>
          <w:bCs/>
          <w:sz w:val="32"/>
          <w:szCs w:val="32"/>
          <w:lang w:val="en-US" w:eastAsia="zh-CN"/>
        </w:rPr>
        <w:t>3.红色印记</w:t>
      </w:r>
    </w:p>
    <w:p>
      <w:pPr>
        <w:numPr>
          <w:ilvl w:val="255"/>
          <w:numId w:val="0"/>
        </w:num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以红色故事为主题，讲述与黄河相关或者发生在黄河流域的红色故事，充分体现黄河儿女的革命事迹和红色情怀。</w:t>
      </w:r>
    </w:p>
    <w:p>
      <w:pPr>
        <w:widowControl/>
        <w:shd w:val="clear" w:color="auto" w:fill="FFFFFF"/>
        <w:spacing w:line="360" w:lineRule="auto"/>
        <w:ind w:firstLine="640" w:firstLineChars="200"/>
        <w:jc w:val="left"/>
        <w:rPr>
          <w:rFonts w:ascii="黑体" w:hAnsi="黑体" w:eastAsia="黑体" w:cs="宋体"/>
          <w:bCs/>
          <w:color w:val="404040"/>
          <w:kern w:val="0"/>
          <w:sz w:val="32"/>
          <w:szCs w:val="32"/>
        </w:rPr>
      </w:pPr>
      <w:r>
        <w:rPr>
          <w:rFonts w:hint="eastAsia" w:ascii="黑体" w:hAnsi="黑体" w:eastAsia="黑体" w:cs="宋体"/>
          <w:bCs/>
          <w:color w:val="404040"/>
          <w:kern w:val="0"/>
          <w:sz w:val="32"/>
          <w:szCs w:val="32"/>
          <w:lang w:val="en-US" w:eastAsia="zh-CN"/>
        </w:rPr>
        <w:t>二</w:t>
      </w:r>
      <w:r>
        <w:rPr>
          <w:rFonts w:hint="eastAsia" w:ascii="黑体" w:hAnsi="黑体" w:eastAsia="黑体" w:cs="宋体"/>
          <w:bCs/>
          <w:color w:val="404040"/>
          <w:kern w:val="0"/>
          <w:sz w:val="32"/>
          <w:szCs w:val="32"/>
        </w:rPr>
        <w:t>、征集时间</w:t>
      </w:r>
    </w:p>
    <w:p>
      <w:pPr>
        <w:widowControl/>
        <w:shd w:val="clear" w:color="auto" w:fill="FFFFFF"/>
        <w:spacing w:line="360" w:lineRule="auto"/>
        <w:ind w:firstLine="640" w:firstLineChars="200"/>
        <w:jc w:val="left"/>
        <w:rPr>
          <w:rFonts w:hint="eastAsia" w:ascii="仿宋_GB2312" w:hAnsi="黑体" w:eastAsia="仿宋_GB2312"/>
          <w:sz w:val="32"/>
          <w:szCs w:val="32"/>
          <w:lang w:val="en-US" w:eastAsia="zh-CN"/>
        </w:rPr>
      </w:pPr>
      <w:r>
        <w:rPr>
          <w:rFonts w:ascii="仿宋_GB2312" w:hAnsi="黑体" w:eastAsia="仿宋_GB2312"/>
          <w:sz w:val="32"/>
          <w:szCs w:val="32"/>
        </w:rPr>
        <w:t>20</w:t>
      </w:r>
      <w:r>
        <w:rPr>
          <w:rFonts w:hint="eastAsia" w:ascii="仿宋_GB2312" w:hAnsi="黑体" w:eastAsia="仿宋_GB2312"/>
          <w:sz w:val="32"/>
          <w:szCs w:val="32"/>
        </w:rPr>
        <w:t>2</w:t>
      </w:r>
      <w:r>
        <w:rPr>
          <w:rFonts w:hint="eastAsia" w:ascii="仿宋_GB2312" w:hAnsi="黑体" w:eastAsia="仿宋_GB2312"/>
          <w:sz w:val="32"/>
          <w:szCs w:val="32"/>
          <w:lang w:val="en-US" w:eastAsia="zh-CN"/>
        </w:rPr>
        <w:t>2</w:t>
      </w:r>
      <w:bookmarkStart w:id="0" w:name="_GoBack"/>
      <w:bookmarkEnd w:id="0"/>
      <w:r>
        <w:rPr>
          <w:rFonts w:ascii="仿宋_GB2312" w:hAnsi="黑体" w:eastAsia="仿宋_GB2312"/>
          <w:sz w:val="32"/>
          <w:szCs w:val="32"/>
        </w:rPr>
        <w:t>年</w:t>
      </w:r>
      <w:r>
        <w:rPr>
          <w:rFonts w:hint="eastAsia" w:ascii="仿宋_GB2312" w:hAnsi="黑体" w:eastAsia="仿宋_GB2312"/>
          <w:sz w:val="32"/>
          <w:szCs w:val="32"/>
          <w:lang w:val="en-US" w:eastAsia="zh-CN"/>
        </w:rPr>
        <w:t>6</w:t>
      </w:r>
      <w:r>
        <w:rPr>
          <w:rFonts w:hint="eastAsia" w:ascii="仿宋_GB2312" w:hAnsi="黑体" w:eastAsia="仿宋_GB2312"/>
          <w:sz w:val="32"/>
          <w:szCs w:val="32"/>
        </w:rPr>
        <w:t>月</w:t>
      </w:r>
      <w:r>
        <w:rPr>
          <w:rFonts w:hint="eastAsia" w:ascii="仿宋_GB2312" w:hAnsi="黑体" w:eastAsia="仿宋_GB2312"/>
          <w:sz w:val="32"/>
          <w:szCs w:val="32"/>
          <w:lang w:val="en-US" w:eastAsia="zh-CN"/>
        </w:rPr>
        <w:t>30</w:t>
      </w:r>
      <w:r>
        <w:rPr>
          <w:rFonts w:hint="eastAsia" w:ascii="仿宋_GB2312" w:hAnsi="黑体" w:eastAsia="仿宋_GB2312"/>
          <w:sz w:val="32"/>
          <w:szCs w:val="32"/>
        </w:rPr>
        <w:t>日—</w:t>
      </w:r>
      <w:r>
        <w:rPr>
          <w:rFonts w:hint="eastAsia" w:ascii="仿宋_GB2312" w:hAnsi="黑体" w:eastAsia="仿宋_GB2312"/>
          <w:sz w:val="32"/>
          <w:szCs w:val="32"/>
          <w:lang w:val="en-US" w:eastAsia="zh-CN"/>
        </w:rPr>
        <w:t>8月31日</w:t>
      </w:r>
    </w:p>
    <w:p>
      <w:pPr>
        <w:widowControl/>
        <w:shd w:val="clear" w:color="auto" w:fill="FFFFFF"/>
        <w:spacing w:line="360" w:lineRule="auto"/>
        <w:ind w:firstLine="640" w:firstLineChars="200"/>
        <w:jc w:val="left"/>
        <w:rPr>
          <w:rFonts w:hint="eastAsia" w:ascii="黑体" w:hAnsi="黑体" w:eastAsia="黑体" w:cs="宋体"/>
          <w:bCs/>
          <w:color w:val="404040"/>
          <w:kern w:val="0"/>
          <w:sz w:val="32"/>
          <w:szCs w:val="32"/>
          <w:lang w:val="en-US" w:eastAsia="zh-CN"/>
        </w:rPr>
      </w:pPr>
      <w:r>
        <w:rPr>
          <w:rFonts w:hint="eastAsia" w:ascii="黑体" w:hAnsi="黑体" w:eastAsia="黑体" w:cs="宋体"/>
          <w:bCs/>
          <w:color w:val="404040"/>
          <w:kern w:val="0"/>
          <w:sz w:val="32"/>
          <w:szCs w:val="32"/>
          <w:lang w:val="en-US" w:eastAsia="zh-CN"/>
        </w:rPr>
        <w:t>三、征集要求</w:t>
      </w:r>
    </w:p>
    <w:p>
      <w:pPr>
        <w:widowControl/>
        <w:numPr>
          <w:ilvl w:val="-1"/>
          <w:numId w:val="0"/>
        </w:numPr>
        <w:shd w:val="clear" w:color="auto" w:fill="FFFFFF"/>
        <w:spacing w:line="360" w:lineRule="auto"/>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1.此次征集摄影、视频作品均可，</w:t>
      </w:r>
      <w:r>
        <w:rPr>
          <w:rFonts w:hint="eastAsia" w:ascii="仿宋_GB2312" w:hAnsi="黑体" w:eastAsia="仿宋_GB2312"/>
          <w:sz w:val="32"/>
          <w:szCs w:val="32"/>
        </w:rPr>
        <w:t>材料</w:t>
      </w:r>
      <w:r>
        <w:rPr>
          <w:rFonts w:hint="eastAsia" w:ascii="仿宋_GB2312" w:hAnsi="黑体" w:eastAsia="仿宋_GB2312"/>
          <w:sz w:val="32"/>
          <w:szCs w:val="32"/>
          <w:lang w:val="en-US" w:eastAsia="zh-CN"/>
        </w:rPr>
        <w:t>报送主题</w:t>
      </w:r>
      <w:r>
        <w:rPr>
          <w:rFonts w:hint="eastAsia" w:ascii="仿宋_GB2312" w:hAnsi="黑体" w:eastAsia="仿宋_GB2312"/>
          <w:sz w:val="32"/>
          <w:szCs w:val="32"/>
        </w:rPr>
        <w:t>请注明“</w:t>
      </w:r>
      <w:r>
        <w:rPr>
          <w:rFonts w:hint="eastAsia" w:ascii="仿宋_GB2312" w:hAnsi="黑体" w:eastAsia="仿宋_GB2312"/>
          <w:sz w:val="32"/>
          <w:szCs w:val="32"/>
          <w:lang w:val="en-US" w:eastAsia="zh-CN"/>
        </w:rPr>
        <w:t>幸福河的颜色</w:t>
      </w:r>
      <w:r>
        <w:rPr>
          <w:rFonts w:hint="eastAsia" w:ascii="仿宋_GB2312" w:hAnsi="黑体" w:eastAsia="仿宋_GB2312"/>
          <w:sz w:val="32"/>
          <w:szCs w:val="32"/>
        </w:rPr>
        <w:t>”</w:t>
      </w:r>
      <w:r>
        <w:rPr>
          <w:rFonts w:hint="eastAsia" w:ascii="仿宋" w:hAnsi="仿宋" w:eastAsia="仿宋"/>
          <w:sz w:val="32"/>
          <w:szCs w:val="32"/>
          <w:lang w:val="en-US" w:eastAsia="zh-CN"/>
        </w:rPr>
        <w:t>。</w:t>
      </w:r>
    </w:p>
    <w:p>
      <w:pPr>
        <w:widowControl/>
        <w:numPr>
          <w:ilvl w:val="-1"/>
          <w:numId w:val="0"/>
        </w:numPr>
        <w:shd w:val="clear" w:color="auto" w:fill="FFFFFF"/>
        <w:spacing w:line="360" w:lineRule="auto"/>
        <w:ind w:firstLine="640" w:firstLineChars="200"/>
        <w:jc w:val="left"/>
        <w:rPr>
          <w:rFonts w:hint="eastAsia" w:ascii="仿宋_GB2312" w:hAnsi="黑体" w:eastAsia="仿宋_GB2312"/>
          <w:sz w:val="32"/>
          <w:szCs w:val="32"/>
          <w:lang w:val="en-US" w:eastAsia="zh-CN"/>
        </w:rPr>
      </w:pPr>
      <w:r>
        <w:rPr>
          <w:rFonts w:hint="eastAsia" w:ascii="仿宋" w:hAnsi="仿宋" w:eastAsia="仿宋"/>
          <w:sz w:val="32"/>
          <w:szCs w:val="32"/>
          <w:lang w:val="en-US" w:eastAsia="zh-CN"/>
        </w:rPr>
        <w:t>2.摄影作品</w:t>
      </w:r>
      <w:r>
        <w:rPr>
          <w:rFonts w:hint="eastAsia" w:ascii="仿宋_GB2312" w:hAnsi="黑体" w:eastAsia="仿宋_GB2312"/>
          <w:sz w:val="32"/>
          <w:szCs w:val="32"/>
          <w:lang w:val="en-US" w:eastAsia="zh-CN"/>
        </w:rPr>
        <w:t>需提交高清照片原图，并配上作者、标题和图片说明。</w:t>
      </w:r>
    </w:p>
    <w:p>
      <w:pPr>
        <w:widowControl/>
        <w:numPr>
          <w:ilvl w:val="-1"/>
          <w:numId w:val="0"/>
        </w:numPr>
        <w:shd w:val="clear" w:color="auto" w:fill="FFFFFF"/>
        <w:spacing w:line="360" w:lineRule="auto"/>
        <w:ind w:firstLine="640" w:firstLineChars="200"/>
        <w:jc w:val="left"/>
        <w:rPr>
          <w:rFonts w:hint="eastAsia" w:ascii="仿宋" w:hAnsi="仿宋" w:eastAsia="仿宋"/>
          <w:sz w:val="32"/>
          <w:szCs w:val="32"/>
          <w:lang w:val="en-US" w:eastAsia="zh-CN"/>
        </w:rPr>
      </w:pPr>
      <w:r>
        <w:rPr>
          <w:rFonts w:hint="eastAsia" w:ascii="仿宋_GB2312" w:hAnsi="黑体" w:eastAsia="仿宋_GB2312"/>
          <w:sz w:val="32"/>
          <w:szCs w:val="32"/>
          <w:lang w:val="en-US" w:eastAsia="zh-CN"/>
        </w:rPr>
        <w:t>3.</w:t>
      </w:r>
      <w:r>
        <w:rPr>
          <w:rFonts w:hint="eastAsia" w:ascii="仿宋" w:hAnsi="仿宋" w:eastAsia="仿宋"/>
          <w:sz w:val="32"/>
          <w:szCs w:val="32"/>
          <w:lang w:val="en-US" w:eastAsia="zh-CN"/>
        </w:rPr>
        <w:t>视频单集不超过5分钟，</w:t>
      </w:r>
      <w:r>
        <w:rPr>
          <w:rFonts w:hint="eastAsia" w:ascii="仿宋_GB2312" w:hAnsi="黑体" w:eastAsia="仿宋_GB2312"/>
          <w:sz w:val="32"/>
          <w:szCs w:val="32"/>
        </w:rPr>
        <w:t>须为完整</w:t>
      </w:r>
      <w:r>
        <w:rPr>
          <w:rFonts w:hint="eastAsia" w:ascii="仿宋_GB2312" w:hAnsi="黑体" w:eastAsia="仿宋_GB2312"/>
          <w:sz w:val="32"/>
          <w:szCs w:val="32"/>
          <w:lang w:val="en-US" w:eastAsia="zh-CN"/>
        </w:rPr>
        <w:t>高清</w:t>
      </w:r>
      <w:r>
        <w:rPr>
          <w:rFonts w:hint="eastAsia" w:ascii="仿宋_GB2312" w:hAnsi="黑体" w:eastAsia="仿宋_GB2312"/>
          <w:sz w:val="32"/>
          <w:szCs w:val="32"/>
        </w:rPr>
        <w:t>成片</w:t>
      </w:r>
      <w:r>
        <w:rPr>
          <w:rFonts w:hint="eastAsia" w:ascii="仿宋_GB2312" w:hAnsi="黑体" w:eastAsia="仿宋_GB2312"/>
          <w:sz w:val="32"/>
          <w:szCs w:val="32"/>
          <w:lang w:eastAsia="zh-CN"/>
        </w:rPr>
        <w:t>，</w:t>
      </w:r>
      <w:r>
        <w:rPr>
          <w:rFonts w:hint="eastAsia" w:ascii="仿宋" w:hAnsi="仿宋" w:eastAsia="仿宋"/>
          <w:sz w:val="32"/>
          <w:szCs w:val="32"/>
          <w:lang w:val="en-US" w:eastAsia="zh-CN"/>
        </w:rPr>
        <w:t>并配有中文字幕。</w:t>
      </w:r>
    </w:p>
    <w:p>
      <w:pPr>
        <w:numPr>
          <w:ilvl w:val="-1"/>
          <w:numId w:val="0"/>
        </w:numPr>
        <w:ind w:firstLine="640" w:firstLineChars="200"/>
        <w:rPr>
          <w:rFonts w:hint="default" w:ascii="仿宋_GB2312" w:hAnsi="黑体" w:eastAsia="仿宋_GB2312"/>
          <w:sz w:val="32"/>
          <w:szCs w:val="32"/>
          <w:lang w:val="en-US" w:eastAsia="zh-CN"/>
        </w:rPr>
      </w:pPr>
      <w:r>
        <w:rPr>
          <w:rFonts w:hint="eastAsia" w:ascii="仿宋_GB2312" w:hAnsi="黑体" w:eastAsia="仿宋_GB2312"/>
          <w:b w:val="0"/>
          <w:bCs w:val="0"/>
          <w:sz w:val="32"/>
          <w:szCs w:val="32"/>
          <w:lang w:val="en-US" w:eastAsia="zh-CN"/>
        </w:rPr>
        <w:t>4.作品</w:t>
      </w:r>
      <w:r>
        <w:rPr>
          <w:rFonts w:hint="eastAsia" w:ascii="仿宋" w:hAnsi="仿宋" w:eastAsia="仿宋"/>
          <w:b w:val="0"/>
          <w:bCs w:val="0"/>
          <w:sz w:val="32"/>
          <w:szCs w:val="32"/>
          <w:lang w:val="en-US" w:eastAsia="zh-CN"/>
        </w:rPr>
        <w:t>应为</w:t>
      </w:r>
      <w:r>
        <w:rPr>
          <w:rFonts w:hint="eastAsia" w:ascii="仿宋_GB2312" w:hAnsi="黑体" w:eastAsia="仿宋_GB2312"/>
          <w:sz w:val="32"/>
          <w:szCs w:val="32"/>
          <w:lang w:val="en-US" w:eastAsia="zh-CN"/>
        </w:rPr>
        <w:t>原创作品，如涉嫌抄袭等问题文责自负。</w:t>
      </w:r>
    </w:p>
    <w:p>
      <w:pPr>
        <w:widowControl/>
        <w:numPr>
          <w:ilvl w:val="0"/>
          <w:numId w:val="0"/>
        </w:numPr>
        <w:shd w:val="clear" w:color="auto" w:fill="FFFFFF"/>
        <w:spacing w:line="360" w:lineRule="auto"/>
        <w:ind w:firstLine="640" w:firstLineChars="200"/>
        <w:jc w:val="left"/>
        <w:rPr>
          <w:rFonts w:ascii="黑体" w:hAnsi="黑体" w:eastAsia="黑体" w:cs="宋体"/>
          <w:bCs/>
          <w:color w:val="404040"/>
          <w:kern w:val="0"/>
          <w:sz w:val="32"/>
          <w:szCs w:val="32"/>
        </w:rPr>
      </w:pPr>
      <w:r>
        <w:rPr>
          <w:rFonts w:hint="eastAsia" w:ascii="黑体" w:hAnsi="黑体" w:eastAsia="黑体" w:cs="宋体"/>
          <w:bCs/>
          <w:color w:val="404040"/>
          <w:kern w:val="0"/>
          <w:sz w:val="32"/>
          <w:szCs w:val="32"/>
          <w:lang w:val="en-US" w:eastAsia="zh-CN"/>
        </w:rPr>
        <w:t>四</w:t>
      </w:r>
      <w:r>
        <w:rPr>
          <w:rFonts w:hint="eastAsia" w:ascii="黑体" w:hAnsi="黑体" w:eastAsia="黑体" w:cs="宋体"/>
          <w:bCs/>
          <w:color w:val="404040"/>
          <w:kern w:val="0"/>
          <w:sz w:val="32"/>
          <w:szCs w:val="32"/>
        </w:rPr>
        <w:t>、成果展示</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征集</w:t>
      </w:r>
      <w:r>
        <w:rPr>
          <w:rFonts w:hint="eastAsia" w:ascii="仿宋_GB2312" w:hAnsi="黑体" w:eastAsia="仿宋_GB2312"/>
          <w:sz w:val="32"/>
          <w:szCs w:val="32"/>
          <w:lang w:val="en-US" w:eastAsia="zh-CN"/>
        </w:rPr>
        <w:t>活动期间，</w:t>
      </w:r>
      <w:r>
        <w:rPr>
          <w:rFonts w:hint="eastAsia" w:ascii="仿宋_GB2312" w:hAnsi="黑体" w:eastAsia="仿宋_GB2312"/>
          <w:sz w:val="32"/>
          <w:szCs w:val="32"/>
        </w:rPr>
        <w:t>中国水利报社将择优、结合作品形式在</w:t>
      </w:r>
      <w:r>
        <w:rPr>
          <w:rFonts w:hint="eastAsia" w:ascii="仿宋_GB2312" w:hAnsi="黑体" w:eastAsia="仿宋_GB2312"/>
          <w:sz w:val="32"/>
          <w:szCs w:val="32"/>
          <w:lang w:eastAsia="zh-CN"/>
        </w:rPr>
        <w:t>“</w:t>
      </w:r>
      <w:r>
        <w:rPr>
          <w:rFonts w:hint="eastAsia" w:ascii="仿宋_GB2312" w:hAnsi="黑体" w:eastAsia="仿宋_GB2312"/>
          <w:sz w:val="32"/>
          <w:szCs w:val="32"/>
        </w:rPr>
        <w:t>中国水利</w:t>
      </w:r>
      <w:r>
        <w:rPr>
          <w:rFonts w:hint="eastAsia" w:ascii="仿宋_GB2312" w:hAnsi="黑体" w:eastAsia="仿宋_GB2312"/>
          <w:sz w:val="32"/>
          <w:szCs w:val="32"/>
          <w:lang w:eastAsia="zh-CN"/>
        </w:rPr>
        <w:t>”</w:t>
      </w:r>
      <w:r>
        <w:rPr>
          <w:rFonts w:hint="eastAsia" w:ascii="仿宋_GB2312" w:hAnsi="黑体" w:eastAsia="仿宋_GB2312"/>
          <w:sz w:val="32"/>
          <w:szCs w:val="32"/>
        </w:rPr>
        <w:t>网</w:t>
      </w:r>
      <w:r>
        <w:rPr>
          <w:rFonts w:hint="eastAsia" w:ascii="仿宋_GB2312" w:hAnsi="黑体" w:eastAsia="仿宋_GB2312"/>
          <w:sz w:val="32"/>
          <w:szCs w:val="32"/>
          <w:lang w:val="en-US" w:eastAsia="zh-CN"/>
        </w:rPr>
        <w:t>站</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rPr>
        <w:t>中国水</w:t>
      </w:r>
      <w:r>
        <w:rPr>
          <w:rFonts w:hint="eastAsia" w:ascii="仿宋_GB2312" w:hAnsi="黑体" w:eastAsia="仿宋_GB2312"/>
          <w:sz w:val="32"/>
          <w:szCs w:val="32"/>
          <w:lang w:val="en-US" w:eastAsia="zh-CN"/>
        </w:rPr>
        <w:t>事</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融</w:t>
      </w:r>
      <w:r>
        <w:rPr>
          <w:rFonts w:hint="eastAsia" w:ascii="仿宋_GB2312" w:hAnsi="黑体" w:eastAsia="仿宋_GB2312"/>
          <w:sz w:val="32"/>
          <w:szCs w:val="32"/>
        </w:rPr>
        <w:t>媒体</w:t>
      </w:r>
      <w:r>
        <w:rPr>
          <w:rFonts w:hint="eastAsia" w:ascii="仿宋_GB2312" w:hAnsi="黑体" w:eastAsia="仿宋_GB2312"/>
          <w:sz w:val="32"/>
          <w:szCs w:val="32"/>
          <w:lang w:val="en-US" w:eastAsia="zh-CN"/>
        </w:rPr>
        <w:t>矩阵</w:t>
      </w:r>
      <w:r>
        <w:rPr>
          <w:rFonts w:hint="eastAsia" w:ascii="仿宋_GB2312" w:hAnsi="黑体" w:eastAsia="仿宋_GB2312"/>
          <w:sz w:val="32"/>
          <w:szCs w:val="32"/>
        </w:rPr>
        <w:t>平台刊登，同时向新华社、人民日报、学习强国、抖音等各类平台推荐展示。</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今年底，征集组委会将组织相关专家对作品进行评选，最终选出各类奖项，给予奖金、奖状奖励。</w:t>
      </w:r>
    </w:p>
    <w:p>
      <w:pPr>
        <w:widowControl/>
        <w:shd w:val="clear" w:color="auto" w:fill="FFFFFF"/>
        <w:spacing w:line="360" w:lineRule="auto"/>
        <w:ind w:firstLine="640" w:firstLineChars="200"/>
        <w:jc w:val="left"/>
        <w:rPr>
          <w:rFonts w:hint="eastAsia" w:ascii="黑体" w:hAnsi="黑体" w:eastAsia="黑体" w:cs="宋体"/>
          <w:bCs/>
          <w:color w:val="404040"/>
          <w:kern w:val="0"/>
          <w:sz w:val="32"/>
          <w:szCs w:val="32"/>
          <w:lang w:eastAsia="zh-CN"/>
        </w:rPr>
      </w:pPr>
      <w:r>
        <w:rPr>
          <w:rFonts w:hint="eastAsia" w:ascii="黑体" w:hAnsi="黑体" w:eastAsia="黑体" w:cs="宋体"/>
          <w:bCs/>
          <w:color w:val="404040"/>
          <w:kern w:val="0"/>
          <w:sz w:val="32"/>
          <w:szCs w:val="32"/>
          <w:lang w:val="en-US" w:eastAsia="zh-CN"/>
        </w:rPr>
        <w:t>五</w:t>
      </w:r>
      <w:r>
        <w:rPr>
          <w:rFonts w:hint="eastAsia" w:ascii="黑体" w:hAnsi="黑体" w:eastAsia="黑体" w:cs="宋体"/>
          <w:bCs/>
          <w:color w:val="404040"/>
          <w:kern w:val="0"/>
          <w:sz w:val="32"/>
          <w:szCs w:val="32"/>
        </w:rPr>
        <w:t>、申报</w:t>
      </w:r>
      <w:r>
        <w:rPr>
          <w:rFonts w:hint="eastAsia" w:ascii="黑体" w:hAnsi="黑体" w:eastAsia="黑体" w:cs="宋体"/>
          <w:bCs/>
          <w:color w:val="404040"/>
          <w:kern w:val="0"/>
          <w:sz w:val="32"/>
          <w:szCs w:val="32"/>
          <w:lang w:val="en-US" w:eastAsia="zh-CN"/>
        </w:rPr>
        <w:t>流程</w:t>
      </w:r>
    </w:p>
    <w:p>
      <w:pPr>
        <w:ind w:firstLine="643" w:firstLineChars="200"/>
        <w:rPr>
          <w:rFonts w:hint="eastAsia" w:ascii="仿宋_GB2312" w:hAnsi="黑体" w:eastAsia="仿宋_GB2312"/>
          <w:sz w:val="32"/>
          <w:szCs w:val="32"/>
          <w:lang w:val="en-US" w:eastAsia="zh-CN"/>
        </w:rPr>
      </w:pPr>
      <w:r>
        <w:rPr>
          <w:rFonts w:hint="eastAsia" w:ascii="仿宋_GB2312" w:hAnsi="黑体" w:eastAsia="仿宋_GB2312"/>
          <w:b/>
          <w:bCs/>
          <w:sz w:val="32"/>
          <w:szCs w:val="32"/>
        </w:rPr>
        <w:t>1.填写</w:t>
      </w:r>
      <w:r>
        <w:rPr>
          <w:rFonts w:hint="eastAsia" w:ascii="仿宋_GB2312" w:hAnsi="黑体" w:eastAsia="仿宋_GB2312"/>
          <w:b/>
          <w:bCs/>
          <w:sz w:val="32"/>
          <w:szCs w:val="32"/>
          <w:lang w:val="en-US" w:eastAsia="zh-CN"/>
        </w:rPr>
        <w:t>资料</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《“幸福河的颜色”申请表》</w:t>
      </w:r>
      <w:r>
        <w:rPr>
          <w:rFonts w:hint="eastAsia" w:ascii="仿宋_GB2312" w:hAnsi="黑体" w:eastAsia="仿宋_GB2312"/>
          <w:sz w:val="32"/>
          <w:szCs w:val="32"/>
        </w:rPr>
        <w:t>（见附件）。</w:t>
      </w:r>
    </w:p>
    <w:p>
      <w:pPr>
        <w:ind w:firstLine="643" w:firstLineChars="200"/>
        <w:rPr>
          <w:rFonts w:ascii="仿宋_GB2312" w:hAnsi="黑体" w:eastAsia="仿宋_GB2312"/>
          <w:b/>
          <w:bCs/>
          <w:sz w:val="32"/>
          <w:szCs w:val="32"/>
        </w:rPr>
      </w:pPr>
      <w:r>
        <w:rPr>
          <w:rFonts w:hint="eastAsia" w:ascii="仿宋_GB2312" w:hAnsi="黑体" w:eastAsia="仿宋_GB2312"/>
          <w:b/>
          <w:bCs/>
          <w:sz w:val="32"/>
          <w:szCs w:val="32"/>
        </w:rPr>
        <w:t>2.提交作品</w:t>
      </w:r>
    </w:p>
    <w:p>
      <w:pPr>
        <w:ind w:firstLine="640" w:firstLineChars="200"/>
        <w:rPr>
          <w:rFonts w:ascii="仿宋_GB2312" w:hAnsi="黑体" w:eastAsia="仿宋_GB2312"/>
          <w:sz w:val="32"/>
          <w:szCs w:val="32"/>
        </w:rPr>
      </w:pPr>
      <w:r>
        <w:rPr>
          <w:rFonts w:hint="eastAsia" w:ascii="仿宋_GB2312" w:hAnsi="黑体" w:eastAsia="仿宋_GB2312"/>
          <w:sz w:val="32"/>
          <w:szCs w:val="32"/>
        </w:rPr>
        <w:t>请申报个人或单位于</w:t>
      </w:r>
      <w:r>
        <w:rPr>
          <w:rFonts w:hint="eastAsia" w:ascii="仿宋_GB2312" w:hAnsi="黑体" w:eastAsia="仿宋_GB2312"/>
          <w:sz w:val="32"/>
          <w:szCs w:val="32"/>
          <w:lang w:val="en-US" w:eastAsia="zh-CN"/>
        </w:rPr>
        <w:t>8</w:t>
      </w:r>
      <w:r>
        <w:rPr>
          <w:rFonts w:hint="eastAsia" w:ascii="仿宋_GB2312" w:hAnsi="黑体" w:eastAsia="仿宋_GB2312"/>
          <w:sz w:val="32"/>
          <w:szCs w:val="32"/>
        </w:rPr>
        <w:t>月</w:t>
      </w:r>
      <w:r>
        <w:rPr>
          <w:rFonts w:hint="eastAsia" w:ascii="仿宋_GB2312" w:hAnsi="黑体" w:eastAsia="仿宋_GB2312"/>
          <w:sz w:val="32"/>
          <w:szCs w:val="32"/>
          <w:lang w:val="en-US" w:eastAsia="zh-CN"/>
        </w:rPr>
        <w:t>31</w:t>
      </w:r>
      <w:r>
        <w:rPr>
          <w:rFonts w:hint="eastAsia" w:ascii="仿宋_GB2312" w:hAnsi="黑体" w:eastAsia="仿宋_GB2312"/>
          <w:sz w:val="32"/>
          <w:szCs w:val="32"/>
        </w:rPr>
        <w:t>日</w:t>
      </w:r>
      <w:r>
        <w:rPr>
          <w:rFonts w:ascii="仿宋_GB2312" w:hAnsi="黑体" w:eastAsia="仿宋_GB2312"/>
          <w:sz w:val="32"/>
          <w:szCs w:val="32"/>
        </w:rPr>
        <w:t>17:00前，将</w:t>
      </w:r>
      <w:r>
        <w:rPr>
          <w:rFonts w:hint="eastAsia" w:ascii="仿宋_GB2312" w:hAnsi="黑体" w:eastAsia="仿宋_GB2312"/>
          <w:sz w:val="32"/>
          <w:szCs w:val="32"/>
        </w:rPr>
        <w:t>申报表及作品以电子邮件方式提交至如下地址：</w:t>
      </w:r>
    </w:p>
    <w:p>
      <w:pPr>
        <w:ind w:firstLine="640" w:firstLineChars="200"/>
        <w:rPr>
          <w:rFonts w:ascii="仿宋_GB2312" w:hAnsi="黑体" w:eastAsia="仿宋_GB2312"/>
          <w:sz w:val="32"/>
          <w:szCs w:val="32"/>
        </w:rPr>
      </w:pPr>
      <w:r>
        <w:rPr>
          <w:rFonts w:hint="eastAsia" w:ascii="仿宋_GB2312" w:hAnsi="黑体" w:eastAsia="仿宋_GB2312"/>
          <w:sz w:val="32"/>
          <w:szCs w:val="32"/>
        </w:rPr>
        <w:t>电子邮箱：395012539@qq.com</w:t>
      </w:r>
    </w:p>
    <w:p>
      <w:pPr>
        <w:ind w:firstLine="640" w:firstLineChars="200"/>
        <w:rPr>
          <w:rFonts w:ascii="仿宋_GB2312" w:hAnsi="黑体" w:eastAsia="仿宋_GB2312"/>
          <w:sz w:val="32"/>
          <w:szCs w:val="32"/>
        </w:rPr>
      </w:pPr>
      <w:r>
        <w:rPr>
          <w:rFonts w:hint="eastAsia" w:ascii="仿宋_GB2312" w:hAnsi="黑体" w:eastAsia="仿宋_GB2312"/>
          <w:sz w:val="32"/>
          <w:szCs w:val="32"/>
        </w:rPr>
        <w:t>联系人：罗景月</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电话：010-63205285</w:t>
      </w:r>
    </w:p>
    <w:p>
      <w:pPr>
        <w:ind w:firstLine="640" w:firstLineChars="200"/>
        <w:rPr>
          <w:rFonts w:ascii="仿宋_GB2312" w:hAnsi="黑体" w:eastAsia="仿宋_GB2312"/>
          <w:sz w:val="32"/>
          <w:szCs w:val="32"/>
        </w:rPr>
      </w:pPr>
    </w:p>
    <w:p>
      <w:pPr>
        <w:ind w:firstLine="640" w:firstLineChars="200"/>
        <w:rPr>
          <w:rFonts w:ascii="仿宋_GB2312" w:hAnsi="黑体" w:eastAsia="仿宋_GB2312"/>
          <w:sz w:val="32"/>
          <w:szCs w:val="32"/>
        </w:rPr>
      </w:pPr>
    </w:p>
    <w:p>
      <w:pPr>
        <w:ind w:firstLine="640" w:firstLineChars="200"/>
        <w:rPr>
          <w:rFonts w:ascii="仿宋_GB2312" w:hAnsi="黑体" w:eastAsia="仿宋_GB2312"/>
          <w:sz w:val="32"/>
          <w:szCs w:val="32"/>
        </w:rPr>
      </w:pPr>
    </w:p>
    <w:p>
      <w:pPr>
        <w:ind w:firstLine="640" w:firstLineChars="200"/>
        <w:rPr>
          <w:rFonts w:ascii="仿宋_GB2312" w:hAnsi="黑体" w:eastAsia="仿宋_GB2312"/>
          <w:sz w:val="32"/>
          <w:szCs w:val="32"/>
        </w:rPr>
      </w:pPr>
    </w:p>
    <w:p>
      <w:pPr>
        <w:ind w:firstLine="640" w:firstLineChars="200"/>
        <w:rPr>
          <w:rFonts w:ascii="仿宋_GB2312" w:hAnsi="黑体" w:eastAsia="仿宋_GB2312"/>
          <w:sz w:val="32"/>
          <w:szCs w:val="32"/>
        </w:rPr>
      </w:pP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注：提交申报材料请注明“幸福河的颜色”</w:t>
      </w:r>
      <w:r>
        <w:rPr>
          <w:rFonts w:hint="eastAsia" w:ascii="仿宋_GB2312" w:hAnsi="黑体" w:eastAsia="仿宋_GB2312"/>
          <w:sz w:val="32"/>
          <w:szCs w:val="32"/>
          <w:lang w:eastAsia="zh-CN"/>
        </w:rPr>
        <w:t>）</w:t>
      </w:r>
    </w:p>
    <w:p>
      <w:pPr>
        <w:rPr>
          <w:rFonts w:hint="eastAsia" w:ascii="仿宋_GB2312" w:hAnsi="黑体" w:eastAsia="仿宋_GB2312"/>
          <w:sz w:val="32"/>
          <w:szCs w:val="32"/>
          <w:lang w:eastAsia="zh-CN"/>
        </w:rPr>
      </w:pPr>
    </w:p>
    <w:p>
      <w:pPr>
        <w:rPr>
          <w:rFonts w:hint="eastAsia" w:ascii="仿宋_GB2312" w:hAnsi="黑体" w:eastAsia="仿宋_GB2312"/>
          <w:sz w:val="32"/>
          <w:szCs w:val="32"/>
          <w:lang w:eastAsia="zh-CN"/>
        </w:rPr>
      </w:pPr>
    </w:p>
    <w:p>
      <w:pPr>
        <w:rPr>
          <w:rFonts w:hint="eastAsia" w:ascii="仿宋_GB2312" w:hAnsi="黑体" w:eastAsia="仿宋_GB2312"/>
          <w:sz w:val="32"/>
          <w:szCs w:val="32"/>
          <w:lang w:eastAsia="zh-CN"/>
        </w:rPr>
      </w:pPr>
    </w:p>
    <w:p>
      <w:pPr>
        <w:ind w:right="320" w:firstLine="640" w:firstLineChars="200"/>
        <w:jc w:val="right"/>
        <w:rPr>
          <w:rFonts w:ascii="仿宋_GB2312" w:hAnsi="黑体" w:eastAsia="仿宋_GB2312"/>
          <w:sz w:val="32"/>
          <w:szCs w:val="32"/>
        </w:rPr>
      </w:pPr>
      <w:r>
        <w:rPr>
          <w:rFonts w:hint="eastAsia" w:ascii="仿宋_GB2312" w:hAnsi="黑体" w:eastAsia="仿宋_GB2312"/>
          <w:sz w:val="32"/>
          <w:szCs w:val="32"/>
        </w:rPr>
        <w:t>中国水利报社</w:t>
      </w:r>
    </w:p>
    <w:p>
      <w:pPr>
        <w:spacing w:line="240" w:lineRule="auto"/>
        <w:ind w:firstLine="640" w:firstLineChars="200"/>
        <w:jc w:val="right"/>
        <w:rPr>
          <w:rFonts w:hint="eastAsia" w:ascii="仿宋_GB2312" w:hAnsi="黑体" w:eastAsia="仿宋_GB2312"/>
          <w:sz w:val="32"/>
          <w:szCs w:val="32"/>
        </w:rPr>
      </w:pPr>
      <w:r>
        <w:rPr>
          <w:rFonts w:ascii="仿宋_GB2312" w:hAnsi="黑体" w:eastAsia="仿宋_GB2312"/>
          <w:sz w:val="32"/>
          <w:szCs w:val="32"/>
        </w:rPr>
        <w:t>20</w:t>
      </w:r>
      <w:r>
        <w:rPr>
          <w:rFonts w:hint="eastAsia" w:ascii="仿宋_GB2312" w:hAnsi="黑体" w:eastAsia="仿宋_GB2312"/>
          <w:sz w:val="32"/>
          <w:szCs w:val="32"/>
        </w:rPr>
        <w:t>2</w:t>
      </w:r>
      <w:r>
        <w:rPr>
          <w:rFonts w:hint="eastAsia" w:ascii="仿宋_GB2312" w:hAnsi="黑体" w:eastAsia="仿宋_GB2312"/>
          <w:sz w:val="32"/>
          <w:szCs w:val="32"/>
          <w:lang w:val="en-US" w:eastAsia="zh-CN"/>
        </w:rPr>
        <w:t>2</w:t>
      </w:r>
      <w:r>
        <w:rPr>
          <w:rFonts w:ascii="仿宋_GB2312" w:hAnsi="黑体" w:eastAsia="仿宋_GB2312"/>
          <w:sz w:val="32"/>
          <w:szCs w:val="32"/>
        </w:rPr>
        <w:t>年</w:t>
      </w:r>
      <w:r>
        <w:rPr>
          <w:rFonts w:hint="eastAsia" w:ascii="仿宋_GB2312" w:hAnsi="黑体" w:eastAsia="仿宋_GB2312"/>
          <w:sz w:val="32"/>
          <w:szCs w:val="32"/>
          <w:lang w:val="en-US" w:eastAsia="zh-CN"/>
        </w:rPr>
        <w:t>6</w:t>
      </w:r>
      <w:r>
        <w:rPr>
          <w:rFonts w:hint="eastAsia" w:ascii="仿宋_GB2312" w:hAnsi="黑体" w:eastAsia="仿宋_GB2312"/>
          <w:sz w:val="32"/>
          <w:szCs w:val="32"/>
        </w:rPr>
        <w:t>月</w:t>
      </w:r>
      <w:r>
        <w:rPr>
          <w:rFonts w:hint="eastAsia" w:ascii="仿宋_GB2312" w:hAnsi="黑体" w:eastAsia="仿宋_GB2312"/>
          <w:sz w:val="32"/>
          <w:szCs w:val="32"/>
          <w:lang w:val="en-US" w:eastAsia="zh-CN"/>
        </w:rPr>
        <w:t>20</w:t>
      </w:r>
      <w:r>
        <w:rPr>
          <w:rFonts w:hint="eastAsia" w:ascii="仿宋_GB2312" w:hAnsi="黑体" w:eastAsia="仿宋_GB2312"/>
          <w:sz w:val="32"/>
          <w:szCs w:val="32"/>
        </w:rPr>
        <w:t>日</w:t>
      </w:r>
    </w:p>
    <w:p>
      <w:pPr>
        <w:spacing w:line="240" w:lineRule="auto"/>
        <w:ind w:firstLine="640" w:firstLineChars="200"/>
        <w:jc w:val="right"/>
        <w:rPr>
          <w:rFonts w:hint="eastAsia" w:ascii="仿宋_GB2312" w:hAnsi="黑体" w:eastAsia="仿宋_GB2312"/>
          <w:sz w:val="32"/>
          <w:szCs w:val="32"/>
        </w:rPr>
      </w:pPr>
    </w:p>
    <w:p>
      <w:pPr>
        <w:spacing w:line="240" w:lineRule="auto"/>
        <w:ind w:firstLine="640" w:firstLineChars="200"/>
        <w:jc w:val="right"/>
        <w:rPr>
          <w:rFonts w:hint="eastAsia" w:ascii="仿宋_GB2312" w:hAnsi="黑体" w:eastAsia="仿宋_GB2312"/>
          <w:sz w:val="32"/>
          <w:szCs w:val="32"/>
        </w:rPr>
      </w:pPr>
    </w:p>
    <w:p>
      <w:pPr>
        <w:spacing w:line="240" w:lineRule="auto"/>
        <w:ind w:firstLine="640" w:firstLineChars="200"/>
        <w:jc w:val="right"/>
        <w:rPr>
          <w:rFonts w:hint="eastAsia" w:ascii="仿宋_GB2312" w:hAnsi="黑体" w:eastAsia="仿宋_GB2312"/>
          <w:sz w:val="32"/>
          <w:szCs w:val="32"/>
        </w:rPr>
      </w:pPr>
    </w:p>
    <w:p>
      <w:pPr>
        <w:spacing w:line="600" w:lineRule="exact"/>
        <w:rPr>
          <w:rFonts w:ascii="仿宋" w:hAnsi="仿宋" w:eastAsia="仿宋"/>
          <w:color w:val="000000"/>
          <w:sz w:val="32"/>
          <w:szCs w:val="32"/>
        </w:rPr>
      </w:pPr>
      <w:r>
        <w:rPr>
          <w:rFonts w:hint="eastAsia" w:ascii="仿宋" w:hAnsi="仿宋" w:eastAsia="仿宋"/>
          <w:color w:val="000000"/>
          <w:sz w:val="32"/>
          <w:szCs w:val="32"/>
        </w:rPr>
        <w:t>附件：</w:t>
      </w:r>
    </w:p>
    <w:p>
      <w:pPr>
        <w:spacing w:line="600" w:lineRule="exact"/>
        <w:rPr>
          <w:rFonts w:ascii="仿宋" w:hAnsi="仿宋" w:eastAsia="仿宋"/>
          <w:color w:val="000000"/>
          <w:sz w:val="32"/>
          <w:szCs w:val="32"/>
        </w:rPr>
      </w:pPr>
    </w:p>
    <w:p>
      <w:pPr>
        <w:widowControl/>
        <w:jc w:val="center"/>
        <w:rPr>
          <w:rFonts w:ascii="华文中宋" w:hAnsi="华文中宋" w:eastAsia="华文中宋" w:cs="华文中宋"/>
          <w:sz w:val="36"/>
          <w:szCs w:val="36"/>
        </w:rPr>
      </w:pPr>
      <w:r>
        <w:rPr>
          <w:rFonts w:hint="eastAsia" w:ascii="华文中宋" w:hAnsi="华文中宋" w:eastAsia="华文中宋" w:cs="华文中宋"/>
          <w:sz w:val="36"/>
          <w:szCs w:val="36"/>
        </w:rPr>
        <w:t>“</w:t>
      </w:r>
      <w:r>
        <w:rPr>
          <w:rFonts w:hint="eastAsia" w:ascii="华文中宋" w:hAnsi="华文中宋" w:eastAsia="华文中宋" w:cs="华文中宋"/>
          <w:sz w:val="36"/>
          <w:szCs w:val="36"/>
          <w:lang w:val="en-US" w:eastAsia="zh-CN"/>
        </w:rPr>
        <w:t>幸福河的颜色</w:t>
      </w:r>
      <w:r>
        <w:rPr>
          <w:rFonts w:hint="eastAsia" w:ascii="华文中宋" w:hAnsi="华文中宋" w:eastAsia="华文中宋" w:cs="华文中宋"/>
          <w:sz w:val="36"/>
          <w:szCs w:val="36"/>
        </w:rPr>
        <w:t>”</w:t>
      </w:r>
    </w:p>
    <w:p>
      <w:pPr>
        <w:widowControl/>
        <w:jc w:val="center"/>
        <w:rPr>
          <w:rFonts w:ascii="黑体" w:hAnsi="黑体" w:eastAsia="黑体" w:cs="宋体"/>
          <w:color w:val="333333"/>
          <w:kern w:val="0"/>
          <w:sz w:val="32"/>
          <w:szCs w:val="32"/>
        </w:rPr>
      </w:pPr>
      <w:r>
        <w:rPr>
          <w:rFonts w:hint="eastAsia" w:ascii="华文中宋" w:hAnsi="华文中宋" w:eastAsia="华文中宋" w:cs="华文中宋"/>
          <w:sz w:val="36"/>
          <w:szCs w:val="36"/>
        </w:rPr>
        <w:t>作品申报表</w:t>
      </w:r>
    </w:p>
    <w:p>
      <w:pPr>
        <w:spacing w:line="600" w:lineRule="exact"/>
        <w:jc w:val="center"/>
        <w:rPr>
          <w:rFonts w:ascii="黑体" w:hAnsi="黑体" w:eastAsia="黑体"/>
          <w:color w:val="000000"/>
          <w:sz w:val="44"/>
          <w:szCs w:val="36"/>
        </w:rPr>
      </w:pPr>
    </w:p>
    <w:tbl>
      <w:tblPr>
        <w:tblStyle w:val="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516"/>
        <w:gridCol w:w="2028"/>
        <w:gridCol w:w="1980"/>
        <w:gridCol w:w="2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rPr>
        <w:tc>
          <w:tcPr>
            <w:tcW w:w="1908" w:type="dxa"/>
            <w:gridSpan w:val="2"/>
            <w:vAlign w:val="center"/>
          </w:tcPr>
          <w:p>
            <w:pPr>
              <w:spacing w:line="300" w:lineRule="exact"/>
              <w:jc w:val="center"/>
              <w:rPr>
                <w:rFonts w:ascii="仿宋_GB2312" w:hAnsi="宋体-18030" w:eastAsia="仿宋_GB2312" w:cs="宋体-18030"/>
                <w:sz w:val="28"/>
                <w:szCs w:val="28"/>
              </w:rPr>
            </w:pPr>
            <w:r>
              <w:rPr>
                <w:rFonts w:hint="eastAsia" w:ascii="仿宋_GB2312" w:hAnsi="宋体-18030" w:eastAsia="仿宋_GB2312" w:cs="宋体-18030"/>
                <w:sz w:val="28"/>
                <w:szCs w:val="28"/>
              </w:rPr>
              <w:t>作品名称</w:t>
            </w:r>
          </w:p>
        </w:tc>
        <w:tc>
          <w:tcPr>
            <w:tcW w:w="2028" w:type="dxa"/>
            <w:vAlign w:val="center"/>
          </w:tcPr>
          <w:p>
            <w:pPr>
              <w:spacing w:line="300" w:lineRule="exact"/>
              <w:jc w:val="center"/>
              <w:rPr>
                <w:rFonts w:ascii="仿宋_GB2312" w:hAnsi="宋体-18030" w:eastAsia="仿宋_GB2312" w:cs="宋体-18030"/>
                <w:sz w:val="28"/>
                <w:szCs w:val="28"/>
              </w:rPr>
            </w:pPr>
          </w:p>
        </w:tc>
        <w:tc>
          <w:tcPr>
            <w:tcW w:w="1980" w:type="dxa"/>
            <w:vAlign w:val="center"/>
          </w:tcPr>
          <w:p>
            <w:pPr>
              <w:spacing w:line="300" w:lineRule="exact"/>
              <w:jc w:val="center"/>
              <w:rPr>
                <w:rFonts w:ascii="仿宋_GB2312" w:hAnsi="宋体-18030" w:eastAsia="仿宋_GB2312" w:cs="宋体-18030"/>
                <w:sz w:val="28"/>
                <w:szCs w:val="28"/>
              </w:rPr>
            </w:pPr>
            <w:r>
              <w:rPr>
                <w:rFonts w:hint="eastAsia" w:ascii="仿宋_GB2312" w:hAnsi="宋体-18030" w:eastAsia="仿宋_GB2312" w:cs="宋体-18030"/>
                <w:sz w:val="28"/>
                <w:szCs w:val="28"/>
              </w:rPr>
              <w:t>作品长度</w:t>
            </w:r>
          </w:p>
          <w:p>
            <w:pPr>
              <w:spacing w:line="300" w:lineRule="exact"/>
              <w:jc w:val="center"/>
              <w:rPr>
                <w:rFonts w:ascii="仿宋_GB2312" w:hAnsi="宋体-18030" w:eastAsia="仿宋_GB2312" w:cs="宋体-18030"/>
                <w:sz w:val="28"/>
                <w:szCs w:val="28"/>
              </w:rPr>
            </w:pPr>
            <w:r>
              <w:rPr>
                <w:rFonts w:hint="eastAsia" w:ascii="仿宋_GB2312" w:hAnsi="宋体-18030" w:eastAsia="仿宋_GB2312" w:cs="宋体-18030"/>
                <w:sz w:val="28"/>
                <w:szCs w:val="28"/>
              </w:rPr>
              <w:t>（字数/时长）</w:t>
            </w:r>
          </w:p>
        </w:tc>
        <w:tc>
          <w:tcPr>
            <w:tcW w:w="2697" w:type="dxa"/>
            <w:vAlign w:val="center"/>
          </w:tcPr>
          <w:p>
            <w:pPr>
              <w:spacing w:line="300" w:lineRule="exact"/>
              <w:jc w:val="center"/>
              <w:rPr>
                <w:rFonts w:ascii="仿宋_GB2312" w:hAnsi="宋体-18030" w:eastAsia="仿宋_GB2312" w:cs="宋体-1803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rPr>
        <w:tc>
          <w:tcPr>
            <w:tcW w:w="1908" w:type="dxa"/>
            <w:gridSpan w:val="2"/>
            <w:vAlign w:val="center"/>
          </w:tcPr>
          <w:p>
            <w:pPr>
              <w:spacing w:line="300" w:lineRule="exact"/>
              <w:jc w:val="center"/>
              <w:rPr>
                <w:rFonts w:hint="eastAsia" w:ascii="仿宋_GB2312" w:hAnsi="宋体-18030" w:eastAsia="仿宋_GB2312" w:cs="宋体-18030"/>
                <w:sz w:val="28"/>
                <w:szCs w:val="28"/>
              </w:rPr>
            </w:pPr>
            <w:r>
              <w:rPr>
                <w:rFonts w:hint="eastAsia" w:ascii="仿宋_GB2312" w:hAnsi="宋体-18030" w:eastAsia="仿宋_GB2312" w:cs="宋体-18030"/>
                <w:sz w:val="28"/>
                <w:szCs w:val="28"/>
              </w:rPr>
              <w:t>作品类别</w:t>
            </w:r>
          </w:p>
          <w:p>
            <w:pPr>
              <w:spacing w:line="300" w:lineRule="exact"/>
              <w:jc w:val="center"/>
              <w:rPr>
                <w:rFonts w:ascii="仿宋_GB2312" w:hAnsi="宋体-18030" w:eastAsia="仿宋_GB2312" w:cs="宋体-18030"/>
                <w:sz w:val="28"/>
                <w:szCs w:val="28"/>
              </w:rPr>
            </w:pPr>
            <w:r>
              <w:rPr>
                <w:rFonts w:hint="eastAsia" w:ascii="仿宋_GB2312" w:hAnsi="宋体-18030" w:eastAsia="仿宋_GB2312" w:cs="宋体-18030"/>
                <w:sz w:val="28"/>
                <w:szCs w:val="28"/>
              </w:rPr>
              <w:t>(可多选)</w:t>
            </w:r>
          </w:p>
        </w:tc>
        <w:tc>
          <w:tcPr>
            <w:tcW w:w="6705" w:type="dxa"/>
            <w:gridSpan w:val="3"/>
            <w:vAlign w:val="center"/>
          </w:tcPr>
          <w:p>
            <w:pPr>
              <w:spacing w:line="300" w:lineRule="exact"/>
              <w:jc w:val="center"/>
              <w:rPr>
                <w:rFonts w:ascii="仿宋_GB2312" w:hAnsi="宋体-18030" w:eastAsia="仿宋_GB2312" w:cs="宋体-18030"/>
                <w:sz w:val="28"/>
                <w:szCs w:val="28"/>
              </w:rPr>
            </w:pPr>
            <w:r>
              <w:rPr>
                <w:rFonts w:hint="eastAsia" w:ascii="仿宋_GB2312" w:hAnsi="宋体-18030" w:eastAsia="仿宋_GB2312" w:cs="宋体-18030"/>
                <w:sz w:val="28"/>
                <w:szCs w:val="28"/>
              </w:rPr>
              <w:t>□</w:t>
            </w:r>
            <w:r>
              <w:rPr>
                <w:rFonts w:hint="eastAsia" w:ascii="仿宋_GB2312" w:hAnsi="宋体-18030" w:eastAsia="仿宋_GB2312" w:cs="宋体-18030"/>
                <w:sz w:val="28"/>
                <w:szCs w:val="28"/>
                <w:lang w:val="en-US" w:eastAsia="zh-CN"/>
              </w:rPr>
              <w:t>照</w:t>
            </w:r>
            <w:r>
              <w:rPr>
                <w:rFonts w:hint="eastAsia" w:ascii="仿宋_GB2312" w:hAnsi="宋体-18030" w:eastAsia="仿宋_GB2312" w:cs="宋体-18030"/>
                <w:sz w:val="28"/>
                <w:szCs w:val="28"/>
              </w:rPr>
              <w:t>片□视频</w:t>
            </w:r>
          </w:p>
          <w:p>
            <w:pPr>
              <w:spacing w:line="300" w:lineRule="exact"/>
              <w:jc w:val="center"/>
              <w:rPr>
                <w:rFonts w:ascii="仿宋_GB2312" w:hAnsi="宋体-18030" w:eastAsia="仿宋_GB2312" w:cs="宋体-18030"/>
                <w:sz w:val="28"/>
                <w:szCs w:val="28"/>
              </w:rPr>
            </w:pPr>
            <w:r>
              <w:rPr>
                <w:rFonts w:hint="eastAsia" w:ascii="仿宋_GB2312" w:hAnsi="宋体-18030" w:eastAsia="仿宋_GB2312" w:cs="宋体-18030"/>
                <w:sz w:val="28"/>
                <w:szCs w:val="28"/>
              </w:rPr>
              <w:t>□微纪录片□珍贵老资料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rPr>
        <w:tc>
          <w:tcPr>
            <w:tcW w:w="1908" w:type="dxa"/>
            <w:gridSpan w:val="2"/>
            <w:vAlign w:val="center"/>
          </w:tcPr>
          <w:p>
            <w:pPr>
              <w:spacing w:line="300" w:lineRule="exact"/>
              <w:jc w:val="center"/>
              <w:rPr>
                <w:rFonts w:ascii="仿宋_GB2312" w:hAnsi="宋体-18030" w:eastAsia="仿宋_GB2312" w:cs="宋体-18030"/>
                <w:sz w:val="28"/>
                <w:szCs w:val="28"/>
              </w:rPr>
            </w:pPr>
            <w:r>
              <w:rPr>
                <w:rFonts w:hint="eastAsia" w:ascii="仿宋_GB2312" w:hAnsi="宋体-18030" w:eastAsia="仿宋_GB2312" w:cs="宋体-18030"/>
                <w:sz w:val="28"/>
                <w:szCs w:val="28"/>
              </w:rPr>
              <w:t>作者</w:t>
            </w:r>
          </w:p>
        </w:tc>
        <w:tc>
          <w:tcPr>
            <w:tcW w:w="2028" w:type="dxa"/>
            <w:vAlign w:val="center"/>
          </w:tcPr>
          <w:p>
            <w:pPr>
              <w:spacing w:line="300" w:lineRule="exact"/>
              <w:jc w:val="center"/>
              <w:rPr>
                <w:rFonts w:ascii="仿宋_GB2312" w:hAnsi="宋体-18030" w:eastAsia="仿宋_GB2312" w:cs="宋体-18030"/>
                <w:sz w:val="28"/>
                <w:szCs w:val="28"/>
              </w:rPr>
            </w:pPr>
          </w:p>
        </w:tc>
        <w:tc>
          <w:tcPr>
            <w:tcW w:w="1980" w:type="dxa"/>
            <w:vAlign w:val="center"/>
          </w:tcPr>
          <w:p>
            <w:pPr>
              <w:spacing w:line="300" w:lineRule="exact"/>
              <w:jc w:val="center"/>
              <w:rPr>
                <w:rFonts w:ascii="仿宋_GB2312" w:hAnsi="宋体-18030" w:eastAsia="仿宋_GB2312" w:cs="宋体-18030"/>
                <w:sz w:val="28"/>
                <w:szCs w:val="28"/>
              </w:rPr>
            </w:pPr>
            <w:r>
              <w:rPr>
                <w:rFonts w:hint="eastAsia" w:ascii="仿宋_GB2312" w:hAnsi="宋体-18030" w:eastAsia="仿宋_GB2312" w:cs="宋体-18030"/>
                <w:sz w:val="28"/>
                <w:szCs w:val="28"/>
              </w:rPr>
              <w:t>是否拥有版权</w:t>
            </w:r>
          </w:p>
        </w:tc>
        <w:tc>
          <w:tcPr>
            <w:tcW w:w="2697" w:type="dxa"/>
            <w:vAlign w:val="center"/>
          </w:tcPr>
          <w:p>
            <w:pPr>
              <w:spacing w:line="300" w:lineRule="exact"/>
              <w:jc w:val="center"/>
              <w:rPr>
                <w:rFonts w:ascii="仿宋_GB2312" w:hAnsi="宋体-18030" w:eastAsia="仿宋_GB2312" w:cs="宋体-1803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rPr>
        <w:tc>
          <w:tcPr>
            <w:tcW w:w="1908" w:type="dxa"/>
            <w:gridSpan w:val="2"/>
            <w:vAlign w:val="center"/>
          </w:tcPr>
          <w:p>
            <w:pPr>
              <w:spacing w:line="300" w:lineRule="exact"/>
              <w:jc w:val="center"/>
              <w:rPr>
                <w:rFonts w:ascii="仿宋_GB2312" w:hAnsi="宋体-18030" w:eastAsia="仿宋_GB2312" w:cs="宋体-18030"/>
                <w:sz w:val="28"/>
                <w:szCs w:val="28"/>
              </w:rPr>
            </w:pPr>
            <w:r>
              <w:rPr>
                <w:rFonts w:hint="eastAsia" w:ascii="仿宋_GB2312" w:hAnsi="宋体-18030" w:eastAsia="仿宋_GB2312" w:cs="宋体-18030"/>
                <w:sz w:val="28"/>
                <w:szCs w:val="28"/>
              </w:rPr>
              <w:t>单位</w:t>
            </w:r>
          </w:p>
        </w:tc>
        <w:tc>
          <w:tcPr>
            <w:tcW w:w="2028" w:type="dxa"/>
            <w:vAlign w:val="center"/>
          </w:tcPr>
          <w:p>
            <w:pPr>
              <w:spacing w:line="300" w:lineRule="exact"/>
              <w:jc w:val="center"/>
              <w:rPr>
                <w:rFonts w:ascii="仿宋_GB2312" w:hAnsi="宋体-18030" w:eastAsia="仿宋_GB2312" w:cs="宋体-18030"/>
                <w:sz w:val="28"/>
                <w:szCs w:val="28"/>
              </w:rPr>
            </w:pPr>
          </w:p>
        </w:tc>
        <w:tc>
          <w:tcPr>
            <w:tcW w:w="1980" w:type="dxa"/>
            <w:vAlign w:val="center"/>
          </w:tcPr>
          <w:p>
            <w:pPr>
              <w:spacing w:line="300" w:lineRule="exact"/>
              <w:jc w:val="center"/>
              <w:rPr>
                <w:rFonts w:ascii="仿宋_GB2312" w:hAnsi="宋体-18030" w:eastAsia="仿宋_GB2312" w:cs="宋体-18030"/>
                <w:sz w:val="28"/>
                <w:szCs w:val="28"/>
              </w:rPr>
            </w:pPr>
            <w:r>
              <w:rPr>
                <w:rFonts w:hint="eastAsia" w:ascii="仿宋_GB2312" w:hAnsi="宋体-18030" w:eastAsia="仿宋_GB2312" w:cs="宋体-18030"/>
                <w:sz w:val="28"/>
                <w:szCs w:val="28"/>
              </w:rPr>
              <w:t>联系人</w:t>
            </w:r>
          </w:p>
          <w:p>
            <w:pPr>
              <w:spacing w:line="300" w:lineRule="exact"/>
              <w:jc w:val="center"/>
              <w:rPr>
                <w:rFonts w:ascii="仿宋_GB2312" w:hAnsi="宋体-18030" w:eastAsia="仿宋_GB2312" w:cs="宋体-18030"/>
                <w:sz w:val="28"/>
                <w:szCs w:val="28"/>
              </w:rPr>
            </w:pPr>
            <w:r>
              <w:rPr>
                <w:rFonts w:hint="eastAsia" w:ascii="仿宋_GB2312" w:hAnsi="宋体-18030" w:eastAsia="仿宋_GB2312" w:cs="宋体-18030"/>
                <w:sz w:val="28"/>
                <w:szCs w:val="28"/>
              </w:rPr>
              <w:t>姓名及电话</w:t>
            </w:r>
          </w:p>
        </w:tc>
        <w:tc>
          <w:tcPr>
            <w:tcW w:w="2697" w:type="dxa"/>
            <w:vAlign w:val="center"/>
          </w:tcPr>
          <w:p>
            <w:pPr>
              <w:spacing w:line="300" w:lineRule="exact"/>
              <w:jc w:val="center"/>
              <w:rPr>
                <w:rFonts w:ascii="仿宋_GB2312" w:hAnsi="宋体-18030" w:eastAsia="仿宋_GB2312" w:cs="宋体-1803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trPr>
        <w:tc>
          <w:tcPr>
            <w:tcW w:w="392" w:type="dxa"/>
            <w:vAlign w:val="center"/>
          </w:tcPr>
          <w:p>
            <w:pPr>
              <w:ind w:right="149" w:rightChars="71"/>
              <w:jc w:val="center"/>
              <w:rPr>
                <w:rFonts w:ascii="仿宋_GB2312" w:hAnsi="宋体" w:eastAsia="仿宋_GB2312"/>
                <w:sz w:val="28"/>
                <w:szCs w:val="28"/>
              </w:rPr>
            </w:pPr>
            <w:r>
              <w:rPr>
                <w:rFonts w:hint="eastAsia" w:ascii="仿宋_GB2312" w:hAnsi="宋体" w:eastAsia="仿宋_GB2312"/>
                <w:sz w:val="28"/>
                <w:szCs w:val="28"/>
              </w:rPr>
              <w:t>作品概述</w:t>
            </w:r>
          </w:p>
        </w:tc>
        <w:tc>
          <w:tcPr>
            <w:tcW w:w="8221" w:type="dxa"/>
            <w:gridSpan w:val="4"/>
            <w:vAlign w:val="center"/>
          </w:tcPr>
          <w:p>
            <w:pPr>
              <w:adjustRightInd w:val="0"/>
              <w:snapToGrid w:val="0"/>
              <w:spacing w:line="400" w:lineRule="exact"/>
              <w:ind w:firstLine="560" w:firstLineChars="200"/>
              <w:rPr>
                <w:rFonts w:ascii="宋体" w:hAnsi="宋体" w:cs="宋体"/>
                <w:color w:val="000000"/>
                <w:kern w:val="0"/>
                <w:sz w:val="28"/>
                <w:szCs w:val="28"/>
                <w:shd w:val="clear" w:color="auto" w:fill="FFFFFF"/>
              </w:rPr>
            </w:pPr>
          </w:p>
          <w:p>
            <w:pPr>
              <w:adjustRightInd w:val="0"/>
              <w:snapToGrid w:val="0"/>
              <w:spacing w:line="400" w:lineRule="exact"/>
              <w:ind w:firstLine="560" w:firstLineChars="200"/>
              <w:rPr>
                <w:rFonts w:ascii="宋体" w:hAnsi="宋体" w:cs="宋体"/>
                <w:color w:val="000000"/>
                <w:kern w:val="0"/>
                <w:sz w:val="28"/>
                <w:szCs w:val="28"/>
                <w:shd w:val="clear" w:color="auto" w:fill="FFFFFF"/>
              </w:rPr>
            </w:pPr>
          </w:p>
          <w:p>
            <w:pPr>
              <w:adjustRightInd w:val="0"/>
              <w:snapToGrid w:val="0"/>
              <w:spacing w:line="400" w:lineRule="exact"/>
              <w:ind w:firstLine="560" w:firstLineChars="200"/>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0" w:hRule="atLeast"/>
        </w:trPr>
        <w:tc>
          <w:tcPr>
            <w:tcW w:w="392" w:type="dxa"/>
            <w:vAlign w:val="center"/>
          </w:tcPr>
          <w:p>
            <w:pPr>
              <w:jc w:val="center"/>
              <w:rPr>
                <w:rFonts w:ascii="仿宋_GB2312" w:hAnsi="宋体" w:eastAsia="仿宋_GB2312"/>
                <w:sz w:val="28"/>
                <w:szCs w:val="28"/>
              </w:rPr>
            </w:pPr>
            <w:r>
              <w:rPr>
                <w:rFonts w:hint="eastAsia" w:ascii="仿宋_GB2312" w:hAnsi="宋体" w:eastAsia="仿宋_GB2312"/>
                <w:sz w:val="28"/>
                <w:szCs w:val="28"/>
              </w:rPr>
              <w:t>单位意见</w:t>
            </w:r>
          </w:p>
        </w:tc>
        <w:tc>
          <w:tcPr>
            <w:tcW w:w="8221" w:type="dxa"/>
            <w:gridSpan w:val="4"/>
            <w:vAlign w:val="center"/>
          </w:tcPr>
          <w:p>
            <w:pPr>
              <w:adjustRightInd w:val="0"/>
              <w:snapToGrid w:val="0"/>
              <w:spacing w:line="400" w:lineRule="exact"/>
              <w:ind w:firstLine="534" w:firstLineChars="191"/>
              <w:rPr>
                <w:rFonts w:ascii="宋体" w:hAnsi="宋体" w:cs="宋体"/>
                <w:color w:val="000000"/>
                <w:kern w:val="0"/>
                <w:sz w:val="28"/>
                <w:szCs w:val="28"/>
                <w:shd w:val="clear" w:color="auto" w:fill="FFFFFF"/>
              </w:rPr>
            </w:pPr>
          </w:p>
          <w:p>
            <w:pPr>
              <w:adjustRightInd w:val="0"/>
              <w:snapToGrid w:val="0"/>
              <w:spacing w:line="400" w:lineRule="exact"/>
              <w:ind w:firstLine="534" w:firstLineChars="191"/>
              <w:rPr>
                <w:rFonts w:ascii="宋体" w:hAnsi="宋体" w:cs="宋体"/>
                <w:color w:val="000000"/>
                <w:kern w:val="0"/>
                <w:sz w:val="28"/>
                <w:szCs w:val="28"/>
                <w:shd w:val="clear" w:color="auto" w:fill="FFFFFF"/>
              </w:rPr>
            </w:pPr>
          </w:p>
          <w:p>
            <w:pPr>
              <w:adjustRightInd w:val="0"/>
              <w:snapToGrid w:val="0"/>
              <w:spacing w:line="400" w:lineRule="exact"/>
              <w:rPr>
                <w:rFonts w:ascii="宋体" w:hAnsi="宋体" w:cs="宋体"/>
                <w:color w:val="000000"/>
                <w:kern w:val="0"/>
                <w:sz w:val="28"/>
                <w:szCs w:val="28"/>
                <w:shd w:val="clear" w:color="auto" w:fill="FFFFFF"/>
              </w:rPr>
            </w:pPr>
          </w:p>
          <w:p>
            <w:pPr>
              <w:adjustRightInd w:val="0"/>
              <w:snapToGrid w:val="0"/>
              <w:spacing w:line="400" w:lineRule="exact"/>
              <w:ind w:firstLine="534" w:firstLineChars="191"/>
              <w:rPr>
                <w:rFonts w:ascii="宋体" w:hAnsi="宋体" w:cs="宋体"/>
                <w:color w:val="000000"/>
                <w:kern w:val="0"/>
                <w:sz w:val="28"/>
                <w:szCs w:val="28"/>
                <w:shd w:val="clear" w:color="auto" w:fill="FFFFFF"/>
              </w:rPr>
            </w:pPr>
          </w:p>
          <w:p>
            <w:pPr>
              <w:ind w:firstLine="0" w:firstLineChars="0"/>
              <w:jc w:val="center"/>
              <w:rPr>
                <w:rFonts w:ascii="仿宋_GB2312" w:hAnsi="宋体" w:eastAsia="仿宋_GB2312"/>
                <w:sz w:val="28"/>
                <w:szCs w:val="28"/>
              </w:rPr>
            </w:pPr>
            <w:r>
              <w:rPr>
                <w:rFonts w:hint="eastAsia" w:ascii="仿宋_GB2312" w:hAnsi="宋体" w:eastAsia="仿宋_GB2312"/>
                <w:sz w:val="28"/>
                <w:szCs w:val="28"/>
              </w:rPr>
              <w:t>申报单位签章：</w:t>
            </w:r>
          </w:p>
          <w:p>
            <w:pPr>
              <w:ind w:firstLine="0" w:firstLineChars="0"/>
              <w:jc w:val="center"/>
              <w:rPr>
                <w:rFonts w:ascii="仿宋_GB2312" w:hAnsi="宋体" w:eastAsia="仿宋_GB2312"/>
                <w:sz w:val="28"/>
                <w:szCs w:val="28"/>
              </w:rPr>
            </w:pPr>
            <w:r>
              <w:rPr>
                <w:rFonts w:hint="eastAsia" w:ascii="仿宋_GB2312" w:hAnsi="宋体" w:eastAsia="仿宋_GB2312"/>
                <w:sz w:val="28"/>
                <w:szCs w:val="28"/>
              </w:rPr>
              <w:t>申报个人签字：</w:t>
            </w:r>
          </w:p>
        </w:tc>
      </w:tr>
    </w:tbl>
    <w:p/>
    <w:sectPr>
      <w:pgSz w:w="11906" w:h="16838"/>
      <w:pgMar w:top="1440" w:right="1746" w:bottom="1440"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宋体-18030">
    <w:altName w:val="黑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mODdkM2E5NTU5ZjgzNDI3YWEwZmRlYzQ0MjVkNDUifQ=="/>
  </w:docVars>
  <w:rsids>
    <w:rsidRoot w:val="2C8B57EF"/>
    <w:rsid w:val="01E84320"/>
    <w:rsid w:val="020320BD"/>
    <w:rsid w:val="054B0AE4"/>
    <w:rsid w:val="075C565B"/>
    <w:rsid w:val="08104866"/>
    <w:rsid w:val="095A03E4"/>
    <w:rsid w:val="0FB64E6A"/>
    <w:rsid w:val="229515D0"/>
    <w:rsid w:val="28691D3A"/>
    <w:rsid w:val="2BC83FDD"/>
    <w:rsid w:val="2C8B57EF"/>
    <w:rsid w:val="2DDD2689"/>
    <w:rsid w:val="305478C8"/>
    <w:rsid w:val="32971737"/>
    <w:rsid w:val="33707E0F"/>
    <w:rsid w:val="38C41C8D"/>
    <w:rsid w:val="454E225E"/>
    <w:rsid w:val="4A6C58B0"/>
    <w:rsid w:val="4AB447C1"/>
    <w:rsid w:val="58B653EB"/>
    <w:rsid w:val="6CA347A5"/>
    <w:rsid w:val="713A00F9"/>
    <w:rsid w:val="76F25DB3"/>
    <w:rsid w:val="7CB60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897</Words>
  <Characters>946</Characters>
  <Lines>0</Lines>
  <Paragraphs>0</Paragraphs>
  <TotalTime>53</TotalTime>
  <ScaleCrop>false</ScaleCrop>
  <LinksUpToDate>false</LinksUpToDate>
  <CharactersWithSpaces>946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2022-02-26T01:05:00Z</dcterms:created>
  <dc:creator>周念晨</dc:creator>
  <cp:lastModifiedBy>孟京AndYou</cp:lastModifiedBy>
  <cp:lastPrinted>2022-06-29T02:10:00Z</cp:lastPrinted>
  <dcterms:modified xsi:type="dcterms:W3CDTF">2022-06-30T03:24:11Z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7C978B030DF847EDA45B90C7C54F2CFA</vt:lpwstr>
  </property>
</Properties>
</file>